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415" w:rsidRPr="00D0067B" w:rsidRDefault="00D0067B" w:rsidP="00D0067B">
      <w:pPr>
        <w:jc w:val="center"/>
        <w:rPr>
          <w:rFonts w:ascii="Arial Unicode MS" w:eastAsia="Arial Unicode MS" w:hAnsi="Arial Unicode MS" w:cs="Arial Unicode MS"/>
          <w:b/>
          <w:sz w:val="56"/>
          <w:szCs w:val="56"/>
        </w:rPr>
      </w:pPr>
      <w:r w:rsidRPr="00D0067B">
        <w:rPr>
          <w:rFonts w:ascii="Arial Unicode MS" w:eastAsia="Arial Unicode MS" w:hAnsi="Arial Unicode MS" w:cs="Arial Unicode MS"/>
          <w:b/>
          <w:sz w:val="56"/>
          <w:szCs w:val="56"/>
        </w:rPr>
        <w:t>RAZPIS</w:t>
      </w:r>
    </w:p>
    <w:p w:rsidR="00D0067B" w:rsidRPr="00D0067B" w:rsidRDefault="00D0067B" w:rsidP="00D0067B">
      <w:pPr>
        <w:jc w:val="center"/>
        <w:rPr>
          <w:rFonts w:ascii="Arial Unicode MS" w:eastAsia="Arial Unicode MS" w:hAnsi="Arial Unicode MS" w:cs="Arial Unicode MS"/>
          <w:sz w:val="40"/>
          <w:szCs w:val="40"/>
        </w:rPr>
      </w:pPr>
      <w:r w:rsidRPr="00D0067B">
        <w:rPr>
          <w:rFonts w:ascii="Arial Unicode MS" w:eastAsia="Arial Unicode MS" w:hAnsi="Arial Unicode MS" w:cs="Arial Unicode MS"/>
          <w:sz w:val="40"/>
          <w:szCs w:val="40"/>
        </w:rPr>
        <w:t>MATP IGRE</w:t>
      </w:r>
    </w:p>
    <w:p w:rsidR="00D0067B" w:rsidRPr="00D0067B" w:rsidRDefault="00D0067B" w:rsidP="00D0067B">
      <w:pPr>
        <w:jc w:val="center"/>
        <w:rPr>
          <w:rFonts w:ascii="Arial Unicode MS" w:eastAsia="Arial Unicode MS" w:hAnsi="Arial Unicode MS" w:cs="Arial Unicode MS"/>
          <w:sz w:val="40"/>
          <w:szCs w:val="40"/>
        </w:rPr>
      </w:pPr>
      <w:r w:rsidRPr="00D0067B">
        <w:rPr>
          <w:rFonts w:ascii="Arial Unicode MS" w:eastAsia="Arial Unicode MS" w:hAnsi="Arial Unicode MS" w:cs="Arial Unicode MS"/>
          <w:sz w:val="40"/>
          <w:szCs w:val="40"/>
        </w:rPr>
        <w:t>CELJSKO – KOROŠKE REGIJE</w:t>
      </w:r>
    </w:p>
    <w:p w:rsidR="00D0067B" w:rsidRPr="00D0067B" w:rsidRDefault="00D0067B" w:rsidP="00D0067B">
      <w:pPr>
        <w:jc w:val="center"/>
        <w:rPr>
          <w:rFonts w:ascii="Arial Unicode MS" w:eastAsia="Arial Unicode MS" w:hAnsi="Arial Unicode MS" w:cs="Arial Unicode MS"/>
          <w:sz w:val="40"/>
          <w:szCs w:val="40"/>
        </w:rPr>
      </w:pPr>
      <w:r>
        <w:rPr>
          <w:rFonts w:ascii="Arial Unicode MS" w:eastAsia="Arial Unicode MS" w:hAnsi="Arial Unicode MS" w:cs="Arial Unicode MS"/>
          <w:sz w:val="40"/>
          <w:szCs w:val="40"/>
        </w:rPr>
        <w:t>2015</w:t>
      </w:r>
    </w:p>
    <w:p w:rsidR="00D0067B" w:rsidRPr="00D0067B" w:rsidRDefault="00D0067B" w:rsidP="00D0067B">
      <w:pPr>
        <w:jc w:val="center"/>
      </w:pPr>
      <w:r>
        <w:rPr>
          <w:noProof/>
          <w:lang w:eastAsia="sl-SI"/>
        </w:rPr>
        <w:drawing>
          <wp:inline distT="0" distB="0" distL="0" distR="0">
            <wp:extent cx="4252760" cy="4059794"/>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6858" cy="4063706"/>
                    </a:xfrm>
                    <a:prstGeom prst="rect">
                      <a:avLst/>
                    </a:prstGeom>
                    <a:noFill/>
                  </pic:spPr>
                </pic:pic>
              </a:graphicData>
            </a:graphic>
          </wp:inline>
        </w:drawing>
      </w:r>
    </w:p>
    <w:p w:rsidR="00D0067B" w:rsidRDefault="00D0067B" w:rsidP="00D0067B">
      <w:pPr>
        <w:jc w:val="center"/>
        <w:rPr>
          <w:sz w:val="28"/>
          <w:szCs w:val="28"/>
        </w:rPr>
      </w:pPr>
      <w:r w:rsidRPr="00D0067B">
        <w:rPr>
          <w:sz w:val="28"/>
          <w:szCs w:val="28"/>
        </w:rPr>
        <w:t>OSNOVNA ŠOLA GLAZIJA CELJE, 14.4.2015</w:t>
      </w:r>
    </w:p>
    <w:p w:rsidR="00D0067B" w:rsidRPr="00D0067B" w:rsidRDefault="00D0067B" w:rsidP="00D0067B">
      <w:pPr>
        <w:jc w:val="center"/>
        <w:rPr>
          <w:sz w:val="28"/>
          <w:szCs w:val="28"/>
        </w:rPr>
      </w:pPr>
    </w:p>
    <w:p w:rsidR="00D0067B" w:rsidRDefault="00D0067B" w:rsidP="00D0067B">
      <w:pPr>
        <w:jc w:val="center"/>
      </w:pPr>
      <w:r>
        <w:rPr>
          <w:noProof/>
          <w:lang w:eastAsia="sl-SI"/>
        </w:rPr>
        <w:drawing>
          <wp:inline distT="0" distB="0" distL="0" distR="0">
            <wp:extent cx="1950720" cy="11525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0720" cy="1152525"/>
                    </a:xfrm>
                    <a:prstGeom prst="rect">
                      <a:avLst/>
                    </a:prstGeom>
                    <a:noFill/>
                  </pic:spPr>
                </pic:pic>
              </a:graphicData>
            </a:graphic>
          </wp:inline>
        </w:drawing>
      </w:r>
    </w:p>
    <w:p w:rsidR="00D0067B" w:rsidRDefault="00D0067B" w:rsidP="00D0067B">
      <w:pPr>
        <w:jc w:val="center"/>
      </w:pPr>
      <w:r>
        <w:rPr>
          <w:noProof/>
          <w:lang w:eastAsia="sl-SI"/>
        </w:rPr>
        <w:lastRenderedPageBreak/>
        <w:drawing>
          <wp:inline distT="0" distB="0" distL="0" distR="0">
            <wp:extent cx="1252098" cy="1194734"/>
            <wp:effectExtent l="0" t="0" r="5715" b="571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2882" cy="1195482"/>
                    </a:xfrm>
                    <a:prstGeom prst="rect">
                      <a:avLst/>
                    </a:prstGeom>
                    <a:noFill/>
                  </pic:spPr>
                </pic:pic>
              </a:graphicData>
            </a:graphic>
          </wp:inline>
        </w:drawing>
      </w:r>
    </w:p>
    <w:p w:rsidR="00D0067B" w:rsidRPr="000222BC" w:rsidRDefault="00D0067B" w:rsidP="00D0067B">
      <w:pPr>
        <w:jc w:val="center"/>
        <w:rPr>
          <w:rFonts w:ascii="Arial Unicode MS" w:eastAsia="Arial Unicode MS" w:hAnsi="Arial Unicode MS" w:cs="Arial Unicode MS"/>
        </w:rPr>
      </w:pPr>
      <w:r w:rsidRPr="000222BC">
        <w:rPr>
          <w:rFonts w:ascii="Arial Unicode MS" w:eastAsia="Arial Unicode MS" w:hAnsi="Arial Unicode MS" w:cs="Arial Unicode MS"/>
        </w:rPr>
        <w:t>OSNOVNA ŠOLA GLAZIJA CELJE</w:t>
      </w:r>
    </w:p>
    <w:p w:rsidR="00D0067B" w:rsidRDefault="00D0067B" w:rsidP="00D0067B">
      <w:pPr>
        <w:jc w:val="center"/>
      </w:pPr>
    </w:p>
    <w:p w:rsidR="00D0067B" w:rsidRPr="008F5237" w:rsidRDefault="00D0067B" w:rsidP="00D0067B">
      <w:pPr>
        <w:jc w:val="center"/>
        <w:rPr>
          <w:sz w:val="24"/>
          <w:szCs w:val="24"/>
        </w:rPr>
      </w:pPr>
    </w:p>
    <w:p w:rsidR="00D0067B" w:rsidRPr="008F5237" w:rsidRDefault="00D0067B" w:rsidP="00D0067B">
      <w:pPr>
        <w:rPr>
          <w:rFonts w:ascii="Arial Unicode MS" w:eastAsia="Arial Unicode MS" w:hAnsi="Arial Unicode MS" w:cs="Arial Unicode MS"/>
          <w:sz w:val="24"/>
          <w:szCs w:val="24"/>
        </w:rPr>
      </w:pPr>
      <w:r w:rsidRPr="00380F3A">
        <w:rPr>
          <w:rFonts w:ascii="Arial Unicode MS" w:eastAsia="Arial Unicode MS" w:hAnsi="Arial Unicode MS" w:cs="Arial Unicode MS"/>
          <w:b/>
          <w:sz w:val="24"/>
          <w:szCs w:val="24"/>
        </w:rPr>
        <w:t>PRIREDITELJ:</w:t>
      </w:r>
      <w:r w:rsidRPr="008F5237">
        <w:rPr>
          <w:rFonts w:ascii="Arial Unicode MS" w:eastAsia="Arial Unicode MS" w:hAnsi="Arial Unicode MS" w:cs="Arial Unicode MS"/>
          <w:sz w:val="24"/>
          <w:szCs w:val="24"/>
        </w:rPr>
        <w:t xml:space="preserve"> Specialna </w:t>
      </w:r>
      <w:proofErr w:type="spellStart"/>
      <w:r w:rsidRPr="008F5237">
        <w:rPr>
          <w:rFonts w:ascii="Arial Unicode MS" w:eastAsia="Arial Unicode MS" w:hAnsi="Arial Unicode MS" w:cs="Arial Unicode MS"/>
          <w:sz w:val="24"/>
          <w:szCs w:val="24"/>
        </w:rPr>
        <w:t>Olimpiada</w:t>
      </w:r>
      <w:proofErr w:type="spellEnd"/>
      <w:r w:rsidRPr="008F5237">
        <w:rPr>
          <w:rFonts w:ascii="Arial Unicode MS" w:eastAsia="Arial Unicode MS" w:hAnsi="Arial Unicode MS" w:cs="Arial Unicode MS"/>
          <w:sz w:val="24"/>
          <w:szCs w:val="24"/>
        </w:rPr>
        <w:t xml:space="preserve"> Slovenije</w:t>
      </w:r>
    </w:p>
    <w:p w:rsidR="00D0067B" w:rsidRPr="008F5237" w:rsidRDefault="008F5237" w:rsidP="00D0067B">
      <w:pPr>
        <w:rPr>
          <w:rFonts w:ascii="Arial Unicode MS" w:eastAsia="Arial Unicode MS" w:hAnsi="Arial Unicode MS" w:cs="Arial Unicode MS"/>
          <w:sz w:val="24"/>
          <w:szCs w:val="24"/>
        </w:rPr>
      </w:pPr>
      <w:r w:rsidRPr="00380F3A">
        <w:rPr>
          <w:rFonts w:ascii="Arial Unicode MS" w:eastAsia="Arial Unicode MS" w:hAnsi="Arial Unicode MS" w:cs="Arial Unicode MS"/>
          <w:b/>
          <w:sz w:val="24"/>
          <w:szCs w:val="24"/>
        </w:rPr>
        <w:t>ORGANIZATOR:</w:t>
      </w:r>
      <w:r w:rsidRPr="008F5237">
        <w:rPr>
          <w:rFonts w:ascii="Arial Unicode MS" w:eastAsia="Arial Unicode MS" w:hAnsi="Arial Unicode MS" w:cs="Arial Unicode MS"/>
          <w:sz w:val="24"/>
          <w:szCs w:val="24"/>
        </w:rPr>
        <w:t xml:space="preserve"> Osnovna šola </w:t>
      </w:r>
      <w:r w:rsidR="00D0067B" w:rsidRPr="008F5237">
        <w:rPr>
          <w:rFonts w:ascii="Arial Unicode MS" w:eastAsia="Arial Unicode MS" w:hAnsi="Arial Unicode MS" w:cs="Arial Unicode MS"/>
          <w:sz w:val="24"/>
          <w:szCs w:val="24"/>
        </w:rPr>
        <w:t>Gla</w:t>
      </w:r>
      <w:r w:rsidRPr="008F5237">
        <w:rPr>
          <w:rFonts w:ascii="Arial Unicode MS" w:eastAsia="Arial Unicode MS" w:hAnsi="Arial Unicode MS" w:cs="Arial Unicode MS"/>
          <w:sz w:val="24"/>
          <w:szCs w:val="24"/>
        </w:rPr>
        <w:t>z</w:t>
      </w:r>
      <w:r>
        <w:rPr>
          <w:rFonts w:ascii="Arial Unicode MS" w:eastAsia="Arial Unicode MS" w:hAnsi="Arial Unicode MS" w:cs="Arial Unicode MS"/>
          <w:sz w:val="24"/>
          <w:szCs w:val="24"/>
        </w:rPr>
        <w:t>ija Celje, Oblakova 15, 3000 Cel</w:t>
      </w:r>
      <w:r w:rsidRPr="008F5237">
        <w:rPr>
          <w:rFonts w:ascii="Arial Unicode MS" w:eastAsia="Arial Unicode MS" w:hAnsi="Arial Unicode MS" w:cs="Arial Unicode MS"/>
          <w:sz w:val="24"/>
          <w:szCs w:val="24"/>
        </w:rPr>
        <w:t>je</w:t>
      </w:r>
    </w:p>
    <w:p w:rsidR="008F5237" w:rsidRPr="008F5237" w:rsidRDefault="008F5237" w:rsidP="00D0067B">
      <w:pPr>
        <w:rPr>
          <w:rFonts w:ascii="Arial Unicode MS" w:eastAsia="Arial Unicode MS" w:hAnsi="Arial Unicode MS" w:cs="Arial Unicode MS"/>
        </w:rPr>
      </w:pPr>
    </w:p>
    <w:p w:rsidR="008F5237" w:rsidRPr="008F5237" w:rsidRDefault="008F5237" w:rsidP="00D0067B">
      <w:pPr>
        <w:rPr>
          <w:rFonts w:ascii="Arial Unicode MS" w:eastAsia="Arial Unicode MS" w:hAnsi="Arial Unicode MS" w:cs="Arial Unicode MS"/>
        </w:rPr>
      </w:pPr>
    </w:p>
    <w:p w:rsidR="008F5237" w:rsidRDefault="008F5237" w:rsidP="00D0067B">
      <w:pPr>
        <w:rPr>
          <w:rFonts w:ascii="Arial Unicode MS" w:eastAsia="Arial Unicode MS" w:hAnsi="Arial Unicode MS" w:cs="Arial Unicode MS"/>
          <w:b/>
          <w:sz w:val="28"/>
          <w:szCs w:val="28"/>
          <w:u w:val="single"/>
        </w:rPr>
      </w:pPr>
      <w:r w:rsidRPr="008F5237">
        <w:rPr>
          <w:rFonts w:ascii="Arial Unicode MS" w:eastAsia="Arial Unicode MS" w:hAnsi="Arial Unicode MS" w:cs="Arial Unicode MS"/>
          <w:b/>
          <w:sz w:val="28"/>
          <w:szCs w:val="28"/>
          <w:u w:val="single"/>
        </w:rPr>
        <w:t>DATUM MATP IGER CELJSKO - KOROŠKE REGIJE: torek, 14.4.2015</w:t>
      </w:r>
    </w:p>
    <w:p w:rsidR="008F5237" w:rsidRDefault="008F5237" w:rsidP="00D0067B">
      <w:pPr>
        <w:rPr>
          <w:rFonts w:ascii="Arial Unicode MS" w:eastAsia="Arial Unicode MS" w:hAnsi="Arial Unicode MS" w:cs="Arial Unicode MS"/>
          <w:b/>
          <w:sz w:val="28"/>
          <w:szCs w:val="28"/>
          <w:u w:val="single"/>
        </w:rPr>
      </w:pPr>
    </w:p>
    <w:p w:rsidR="008F5237" w:rsidRDefault="008F5237" w:rsidP="00D0067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Za MATP igre celjsko – koroške regije 2015 se prijavite na naš naslov:</w:t>
      </w:r>
    </w:p>
    <w:p w:rsidR="008F5237" w:rsidRPr="00380F3A" w:rsidRDefault="008F5237" w:rsidP="00D0067B">
      <w:pPr>
        <w:rPr>
          <w:rFonts w:ascii="Arial Unicode MS" w:eastAsia="Arial Unicode MS" w:hAnsi="Arial Unicode MS" w:cs="Arial Unicode MS"/>
          <w:b/>
          <w:sz w:val="24"/>
          <w:szCs w:val="24"/>
        </w:rPr>
      </w:pPr>
      <w:r w:rsidRPr="00380F3A">
        <w:rPr>
          <w:rFonts w:ascii="Arial Unicode MS" w:eastAsia="Arial Unicode MS" w:hAnsi="Arial Unicode MS" w:cs="Arial Unicode MS"/>
          <w:b/>
          <w:sz w:val="24"/>
          <w:szCs w:val="24"/>
        </w:rPr>
        <w:t>OŠ GLAZIJA CELJE, Oblakova 15, 3000 Celje ali po faksu: (03) 425 13 14</w:t>
      </w:r>
    </w:p>
    <w:p w:rsidR="008F5237" w:rsidRDefault="008F5237" w:rsidP="00D0067B">
      <w:pPr>
        <w:rPr>
          <w:rFonts w:ascii="Arial Unicode MS" w:eastAsia="Arial Unicode MS" w:hAnsi="Arial Unicode MS" w:cs="Arial Unicode MS"/>
          <w:sz w:val="24"/>
          <w:szCs w:val="24"/>
        </w:rPr>
      </w:pPr>
      <w:r w:rsidRPr="00380F3A">
        <w:rPr>
          <w:rFonts w:ascii="Arial Unicode MS" w:eastAsia="Arial Unicode MS" w:hAnsi="Arial Unicode MS" w:cs="Arial Unicode MS"/>
          <w:b/>
          <w:sz w:val="24"/>
          <w:szCs w:val="24"/>
        </w:rPr>
        <w:t>Prijave</w:t>
      </w:r>
      <w:r>
        <w:rPr>
          <w:rFonts w:ascii="Arial Unicode MS" w:eastAsia="Arial Unicode MS" w:hAnsi="Arial Unicode MS" w:cs="Arial Unicode MS"/>
          <w:sz w:val="24"/>
          <w:szCs w:val="24"/>
        </w:rPr>
        <w:t xml:space="preserve"> sprejemamo do 31.3.2015, na zgoraj navedenem naslovu OŠ Glazija Celje.</w:t>
      </w:r>
    </w:p>
    <w:p w:rsidR="000222BC" w:rsidRDefault="000222BC" w:rsidP="00D0067B">
      <w:pPr>
        <w:rPr>
          <w:rFonts w:ascii="Arial Unicode MS" w:eastAsia="Arial Unicode MS" w:hAnsi="Arial Unicode MS" w:cs="Arial Unicode MS"/>
          <w:sz w:val="24"/>
          <w:szCs w:val="24"/>
        </w:rPr>
      </w:pPr>
      <w:r w:rsidRPr="00380F3A">
        <w:rPr>
          <w:rFonts w:ascii="Arial Unicode MS" w:eastAsia="Arial Unicode MS" w:hAnsi="Arial Unicode MS" w:cs="Arial Unicode MS"/>
          <w:b/>
          <w:sz w:val="24"/>
          <w:szCs w:val="24"/>
        </w:rPr>
        <w:t>Odjava</w:t>
      </w:r>
      <w:r>
        <w:rPr>
          <w:rFonts w:ascii="Arial Unicode MS" w:eastAsia="Arial Unicode MS" w:hAnsi="Arial Unicode MS" w:cs="Arial Unicode MS"/>
          <w:sz w:val="24"/>
          <w:szCs w:val="24"/>
        </w:rPr>
        <w:t xml:space="preserve"> tekmovalcev je možna do 10.4.2015. V primeru, da odjave ne bomo prejeli do navedenega datuma, vam bomo morali zaračunati celotno kotizacijo.</w:t>
      </w:r>
    </w:p>
    <w:p w:rsidR="008F5237" w:rsidRDefault="008F5237" w:rsidP="00D0067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Za dodatne informacije smo vam na voljo na telefonski številki: 03/425 13 13 ali 03/425 13 11 ali na elektronskem naslovu: </w:t>
      </w:r>
      <w:hyperlink r:id="rId8" w:history="1">
        <w:r w:rsidR="00E2159C" w:rsidRPr="009874D3">
          <w:rPr>
            <w:rStyle w:val="Hiperpovezava"/>
            <w:rFonts w:ascii="Arial Unicode MS" w:eastAsia="Arial Unicode MS" w:hAnsi="Arial Unicode MS" w:cs="Arial Unicode MS"/>
            <w:sz w:val="24"/>
            <w:szCs w:val="24"/>
          </w:rPr>
          <w:t>vzimse@gmail.com</w:t>
        </w:r>
      </w:hyperlink>
      <w:r w:rsidR="00E2159C">
        <w:rPr>
          <w:rFonts w:ascii="Arial Unicode MS" w:eastAsia="Arial Unicode MS" w:hAnsi="Arial Unicode MS" w:cs="Arial Unicode MS"/>
          <w:sz w:val="24"/>
          <w:szCs w:val="24"/>
        </w:rPr>
        <w:t xml:space="preserve"> </w:t>
      </w:r>
    </w:p>
    <w:p w:rsidR="000222BC" w:rsidRDefault="000222BC" w:rsidP="00D0067B">
      <w:pPr>
        <w:rPr>
          <w:rFonts w:ascii="Arial Unicode MS" w:eastAsia="Arial Unicode MS" w:hAnsi="Arial Unicode MS" w:cs="Arial Unicode MS"/>
          <w:sz w:val="24"/>
          <w:szCs w:val="24"/>
        </w:rPr>
      </w:pPr>
      <w:r w:rsidRPr="00380F3A">
        <w:rPr>
          <w:rFonts w:ascii="Arial Unicode MS" w:eastAsia="Arial Unicode MS" w:hAnsi="Arial Unicode MS" w:cs="Arial Unicode MS"/>
          <w:b/>
          <w:sz w:val="24"/>
          <w:szCs w:val="24"/>
        </w:rPr>
        <w:t>Kotizacija</w:t>
      </w:r>
      <w:r>
        <w:rPr>
          <w:rFonts w:ascii="Arial Unicode MS" w:eastAsia="Arial Unicode MS" w:hAnsi="Arial Unicode MS" w:cs="Arial Unicode MS"/>
          <w:sz w:val="24"/>
          <w:szCs w:val="24"/>
        </w:rPr>
        <w:t xml:space="preserve"> znaša 7,50 EUR (z vključenim DDV 20%) na osebo. Prosimo, da s seboj prinesete izpolnjeno naročilnico (davčna številka, število udeležencev). Plača se po izstavitvi računa. </w:t>
      </w:r>
    </w:p>
    <w:p w:rsidR="000222BC" w:rsidRDefault="000222BC" w:rsidP="000222BC">
      <w:pPr>
        <w:jc w:val="center"/>
        <w:rPr>
          <w:rFonts w:ascii="Arial Unicode MS" w:eastAsia="Arial Unicode MS" w:hAnsi="Arial Unicode MS" w:cs="Arial Unicode MS"/>
          <w:sz w:val="24"/>
          <w:szCs w:val="24"/>
        </w:rPr>
      </w:pPr>
    </w:p>
    <w:p w:rsidR="008F5237" w:rsidRDefault="000222BC" w:rsidP="000222BC">
      <w:pPr>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sl-SI"/>
        </w:rPr>
        <w:drawing>
          <wp:inline distT="0" distB="0" distL="0" distR="0">
            <wp:extent cx="1249680" cy="1195070"/>
            <wp:effectExtent l="0" t="0" r="762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80" cy="1195070"/>
                    </a:xfrm>
                    <a:prstGeom prst="rect">
                      <a:avLst/>
                    </a:prstGeom>
                    <a:noFill/>
                  </pic:spPr>
                </pic:pic>
              </a:graphicData>
            </a:graphic>
          </wp:inline>
        </w:drawing>
      </w:r>
    </w:p>
    <w:p w:rsidR="000222BC" w:rsidRDefault="000222BC" w:rsidP="000222BC">
      <w:pPr>
        <w:jc w:val="center"/>
        <w:rPr>
          <w:rFonts w:ascii="Arial Unicode MS" w:eastAsia="Arial Unicode MS" w:hAnsi="Arial Unicode MS" w:cs="Arial Unicode MS"/>
        </w:rPr>
      </w:pPr>
      <w:r w:rsidRPr="000222BC">
        <w:rPr>
          <w:rFonts w:ascii="Arial Unicode MS" w:eastAsia="Arial Unicode MS" w:hAnsi="Arial Unicode MS" w:cs="Arial Unicode MS"/>
        </w:rPr>
        <w:t>OSNOVNA ŠOLA GLAZIJA CELJE</w:t>
      </w:r>
    </w:p>
    <w:p w:rsidR="000222BC" w:rsidRDefault="000222BC" w:rsidP="000222BC">
      <w:pPr>
        <w:jc w:val="center"/>
        <w:rPr>
          <w:rFonts w:ascii="Arial Unicode MS" w:eastAsia="Arial Unicode MS" w:hAnsi="Arial Unicode MS" w:cs="Arial Unicode MS"/>
        </w:rPr>
      </w:pPr>
    </w:p>
    <w:p w:rsidR="00210B36" w:rsidRPr="00210B36" w:rsidRDefault="000222BC" w:rsidP="00210B36">
      <w:pPr>
        <w:rPr>
          <w:rFonts w:ascii="Arial Unicode MS" w:eastAsia="Arial Unicode MS" w:hAnsi="Arial Unicode MS" w:cs="Arial Unicode MS"/>
          <w:b/>
          <w:sz w:val="24"/>
          <w:szCs w:val="24"/>
          <w:u w:val="single"/>
        </w:rPr>
      </w:pPr>
      <w:r w:rsidRPr="000222BC">
        <w:rPr>
          <w:rFonts w:ascii="Arial Unicode MS" w:eastAsia="Arial Unicode MS" w:hAnsi="Arial Unicode MS" w:cs="Arial Unicode MS"/>
          <w:b/>
          <w:sz w:val="24"/>
          <w:szCs w:val="24"/>
          <w:u w:val="single"/>
        </w:rPr>
        <w:t>TEKMOVALNE POSTAJE NA MATP IGRAH CELJSKO – KOROŠKE REGIJE 2015:</w:t>
      </w:r>
    </w:p>
    <w:p w:rsidR="00210B36" w:rsidRPr="00210B36" w:rsidRDefault="00210B36" w:rsidP="00210B36">
      <w:pPr>
        <w:pStyle w:val="Odstavekseznama"/>
        <w:numPr>
          <w:ilvl w:val="0"/>
          <w:numId w:val="1"/>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A. POLIGON - HOJA ALI VOŽNJA Z VOZIČKOM PO RAZLIČNIH PODLAGAH IN ČEZ OVIRE</w:t>
      </w:r>
    </w:p>
    <w:p w:rsidR="00210B36" w:rsidRPr="00210B36" w:rsidRDefault="00210B36" w:rsidP="00210B36">
      <w:pPr>
        <w:spacing w:after="0" w:line="240" w:lineRule="auto"/>
        <w:ind w:left="360"/>
        <w:rPr>
          <w:rFonts w:ascii="Arial Unicode MS" w:eastAsia="Arial Unicode MS" w:hAnsi="Arial Unicode MS" w:cs="Arial Unicode MS"/>
          <w:color w:val="00B050"/>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Gibljivost.</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PRIPOMOČKI: Stožci, tunel, klančina navzgor in navzdol, zavesa s trakci, zvonček.</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OPIS AKTIVNOSTI: Na razdalji cca. 10 metrov mora tekmovalec prehoditi oz. prevoziti razdaljo od starta do cilja. Začetek je slalom okoli stožcev, nato nadaljuje pod tunelom preko klančine in skozi zaveso. Na cilju pozvoni z zvončkom.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OCENA: </w:t>
      </w:r>
    </w:p>
    <w:p w:rsidR="00210B36" w:rsidRPr="00210B36" w:rsidRDefault="00210B36" w:rsidP="00210B36">
      <w:pPr>
        <w:pStyle w:val="Odstavekseznama"/>
        <w:numPr>
          <w:ilvl w:val="0"/>
          <w:numId w:val="3"/>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3"/>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3"/>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starejši in mlajši na invalidskih vozičkih.</w:t>
      </w:r>
    </w:p>
    <w:p w:rsidR="00210B36" w:rsidRPr="00210B36" w:rsidRDefault="00210B36" w:rsidP="00210B36">
      <w:pPr>
        <w:spacing w:after="0" w:line="240" w:lineRule="auto"/>
        <w:rPr>
          <w:rFonts w:ascii="Arial Unicode MS" w:eastAsia="Arial Unicode MS" w:hAnsi="Arial Unicode MS" w:cs="Arial Unicode MS"/>
          <w:color w:val="00B050"/>
          <w:sz w:val="24"/>
          <w:szCs w:val="24"/>
        </w:rPr>
      </w:pPr>
    </w:p>
    <w:p w:rsidR="00210B36" w:rsidRPr="00210B36" w:rsidRDefault="00210B36" w:rsidP="00210B36">
      <w:pPr>
        <w:spacing w:after="0" w:line="240" w:lineRule="auto"/>
        <w:ind w:left="360"/>
        <w:rPr>
          <w:rFonts w:ascii="Arial Unicode MS" w:eastAsia="Arial Unicode MS" w:hAnsi="Arial Unicode MS" w:cs="Arial Unicode MS"/>
          <w:color w:val="00B050"/>
          <w:sz w:val="24"/>
          <w:szCs w:val="24"/>
        </w:rPr>
      </w:pPr>
    </w:p>
    <w:p w:rsidR="00210B36" w:rsidRPr="00210B36" w:rsidRDefault="00210B36" w:rsidP="00210B36">
      <w:pPr>
        <w:pStyle w:val="Odstavekseznama"/>
        <w:numPr>
          <w:ilvl w:val="0"/>
          <w:numId w:val="2"/>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B. PLAZENJE PO RAZLIČNIH PODLAGAH IN ČEZ OVIRE</w:t>
      </w:r>
    </w:p>
    <w:p w:rsidR="00210B36" w:rsidRPr="00210B36" w:rsidRDefault="00210B36" w:rsidP="00210B36">
      <w:pPr>
        <w:spacing w:after="0" w:line="240" w:lineRule="auto"/>
        <w:ind w:left="360"/>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Gibljivost.</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PRIPOMOČKI: blazine, valj, klopca, nagibna deska, 4 obroči, štampiljka, tabla.</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OPIS AKTIVNOSTI: Tekmovalec prične v štirinožnem položaju, se splazi preko valja, nadaljuje s plazenjem pod klopco, preko nagibne deske, ter skozi 4 obroče do cilja. Na cilju tekmovalec na tablo odtisne štampiljko.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lastRenderedPageBreak/>
        <w:t xml:space="preserve">OCENA: </w:t>
      </w:r>
    </w:p>
    <w:p w:rsidR="00210B36" w:rsidRPr="00210B36" w:rsidRDefault="00210B36" w:rsidP="00210B36">
      <w:pPr>
        <w:pStyle w:val="Odstavekseznama"/>
        <w:numPr>
          <w:ilvl w:val="0"/>
          <w:numId w:val="5"/>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5"/>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5"/>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w:t>
      </w:r>
    </w:p>
    <w:p w:rsidR="00210B36" w:rsidRPr="00210B36" w:rsidRDefault="00210B36" w:rsidP="00210B36">
      <w:pPr>
        <w:spacing w:after="0" w:line="240" w:lineRule="auto"/>
        <w:ind w:left="360"/>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pStyle w:val="Odstavekseznama"/>
        <w:numPr>
          <w:ilvl w:val="0"/>
          <w:numId w:val="2"/>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LOVLJENJE RIBIC</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ročnost.</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PRIPOMOČKI: obroč, 5 ribic z magnetom, 1 palica z vrvico in magnetom, vedro.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OPIS AKTIVNOSTI: Tekmovalec s palico lovi ribice iz obroča in jih prenese v vedro.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OCENA: </w:t>
      </w:r>
    </w:p>
    <w:p w:rsidR="00210B36" w:rsidRPr="00210B36" w:rsidRDefault="00210B36" w:rsidP="00210B36">
      <w:pPr>
        <w:pStyle w:val="Odstavekseznama"/>
        <w:numPr>
          <w:ilvl w:val="0"/>
          <w:numId w:val="5"/>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5"/>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5"/>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 starejši.</w:t>
      </w: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color w:val="00B050"/>
          <w:sz w:val="24"/>
          <w:szCs w:val="24"/>
        </w:rPr>
      </w:pPr>
    </w:p>
    <w:p w:rsidR="00210B36" w:rsidRPr="00210B36" w:rsidRDefault="00210B36" w:rsidP="00210B36">
      <w:pPr>
        <w:pStyle w:val="Odstavekseznama"/>
        <w:numPr>
          <w:ilvl w:val="0"/>
          <w:numId w:val="2"/>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NATIKANJE OBROČEV NA STOŽCE</w:t>
      </w: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ročnost.</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PRIPOMOČKI: 4 barvni obroči in 4 barvni stožci.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OPIS AKTIVNOSTI: Tekmovalec si izbere en obroč, se sprehodi ali odpelje do barvno enakega stožca, kjer natakne obroč okoli stožca enake barve. Natakniti mora vse štiri obroče.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OCENA: </w:t>
      </w: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 starejši.</w:t>
      </w:r>
    </w:p>
    <w:p w:rsid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lastRenderedPageBreak/>
        <w:t>MET KOCKE IN PRENAŠANJE ŠTEVILA PREDMETOV PO POTI Z UPOŠTEVANJEM PROMETNIH ZNAKOV</w:t>
      </w: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gibljivost.</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PRIPOMOČKI:</w:t>
      </w:r>
      <w:r>
        <w:rPr>
          <w:rFonts w:ascii="Arial Unicode MS" w:eastAsia="Arial Unicode MS" w:hAnsi="Arial Unicode MS" w:cs="Arial Unicode MS"/>
          <w:sz w:val="24"/>
          <w:szCs w:val="24"/>
        </w:rPr>
        <w:t xml:space="preserve"> kocka, košara ali vedr</w:t>
      </w:r>
      <w:r w:rsidRPr="00210B36">
        <w:rPr>
          <w:rFonts w:ascii="Arial Unicode MS" w:eastAsia="Arial Unicode MS" w:hAnsi="Arial Unicode MS" w:cs="Arial Unicode MS"/>
          <w:sz w:val="24"/>
          <w:szCs w:val="24"/>
        </w:rPr>
        <w:t>o, žogice, skrinja, prometni znaki (stop, levo, desno).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OPIS AKTIVNOSTI: Tekmovalec vrže kocko, in toliko kot vrže pik (1-6), toliko žogic mora pobrati iz vrečke  v vedro ali košaro, ter jih po označeni poti z upoštevanjem prometnih znakov prenesti do skrinje, kamor jih strese.</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OCENA: </w:t>
      </w:r>
    </w:p>
    <w:p w:rsidR="00210B36" w:rsidRPr="00210B36" w:rsidRDefault="00210B36" w:rsidP="00210B36">
      <w:pPr>
        <w:pStyle w:val="Odstavekseznama"/>
        <w:numPr>
          <w:ilvl w:val="0"/>
          <w:numId w:val="6"/>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6"/>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6"/>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 starejši.</w:t>
      </w: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ZBIJANJE ŽOG NA STOŽCIH</w:t>
      </w:r>
    </w:p>
    <w:p w:rsidR="00210B36" w:rsidRPr="00210B36" w:rsidRDefault="00210B36" w:rsidP="00210B36">
      <w:pPr>
        <w:spacing w:after="0" w:line="240" w:lineRule="auto"/>
        <w:rPr>
          <w:rFonts w:ascii="Arial Unicode MS" w:eastAsia="Arial Unicode MS" w:hAnsi="Arial Unicode MS" w:cs="Arial Unicode MS"/>
          <w:color w:val="00B050"/>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udarjanje.</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PRIPOMOČKI: 5 žog, 5 stožcev, lopar, kij.</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OPIS AKTIVNOSTI: tekmovalec s pripomočkom ali z roko zbije vse žoge s stožcev.</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OCENA: </w:t>
      </w:r>
    </w:p>
    <w:p w:rsidR="00210B36" w:rsidRPr="00210B36" w:rsidRDefault="00210B36" w:rsidP="00210B36">
      <w:pPr>
        <w:pStyle w:val="Odstavekseznama"/>
        <w:numPr>
          <w:ilvl w:val="0"/>
          <w:numId w:val="7"/>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7"/>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7"/>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 starejši.</w:t>
      </w: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BRCANJE PAKA ALI ŽOGE MIMO OVIR V GOL</w:t>
      </w:r>
    </w:p>
    <w:p w:rsidR="00210B36" w:rsidRPr="00210B36" w:rsidRDefault="00210B36" w:rsidP="00210B36">
      <w:pPr>
        <w:spacing w:after="0" w:line="240" w:lineRule="auto"/>
        <w:ind w:left="426"/>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brcanje.</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PRIPOMOČKI: pak ali žoga, gol.</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OPIS AKTIVNOSTI: Tekmovalec brca pak ali žogo mimo ovir v gol.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lastRenderedPageBreak/>
        <w:t xml:space="preserve">OCENA: </w:t>
      </w:r>
    </w:p>
    <w:p w:rsidR="00210B36" w:rsidRPr="00210B36" w:rsidRDefault="00210B36" w:rsidP="00210B36">
      <w:pPr>
        <w:pStyle w:val="Odstavekseznama"/>
        <w:numPr>
          <w:ilvl w:val="0"/>
          <w:numId w:val="8"/>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8"/>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8"/>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 starejši.</w:t>
      </w:r>
    </w:p>
    <w:p w:rsidR="00210B36" w:rsidRPr="00210B36" w:rsidRDefault="00210B36" w:rsidP="00210B36">
      <w:pPr>
        <w:spacing w:after="0" w:line="240" w:lineRule="auto"/>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color w:val="00B050"/>
          <w:sz w:val="24"/>
          <w:szCs w:val="24"/>
        </w:rPr>
      </w:pPr>
    </w:p>
    <w:p w:rsidR="00210B36" w:rsidRPr="00210B36" w:rsidRDefault="00210B36" w:rsidP="00210B36">
      <w:pPr>
        <w:pStyle w:val="Odstavekseznama"/>
        <w:numPr>
          <w:ilvl w:val="0"/>
          <w:numId w:val="4"/>
        </w:numPr>
        <w:spacing w:after="0" w:line="240" w:lineRule="auto"/>
        <w:rPr>
          <w:rFonts w:ascii="Arial Unicode MS" w:eastAsia="Arial Unicode MS" w:hAnsi="Arial Unicode MS" w:cs="Arial Unicode MS"/>
          <w:color w:val="00B050"/>
          <w:sz w:val="24"/>
          <w:szCs w:val="24"/>
        </w:rPr>
      </w:pPr>
      <w:r w:rsidRPr="00210B36">
        <w:rPr>
          <w:rFonts w:ascii="Arial Unicode MS" w:eastAsia="Arial Unicode MS" w:hAnsi="Arial Unicode MS" w:cs="Arial Unicode MS"/>
          <w:color w:val="00B050"/>
          <w:sz w:val="24"/>
          <w:szCs w:val="24"/>
        </w:rPr>
        <w:t>METANJE ŽOG V KOŠ</w:t>
      </w:r>
    </w:p>
    <w:p w:rsidR="00210B36" w:rsidRPr="00210B36" w:rsidRDefault="00210B36" w:rsidP="00210B36">
      <w:pPr>
        <w:pStyle w:val="Odstavekseznama"/>
        <w:spacing w:after="0" w:line="240" w:lineRule="auto"/>
        <w:ind w:left="786"/>
        <w:rPr>
          <w:rFonts w:ascii="Arial Unicode MS" w:eastAsia="Arial Unicode MS" w:hAnsi="Arial Unicode MS" w:cs="Arial Unicode MS"/>
          <w:sz w:val="24"/>
          <w:szCs w:val="24"/>
        </w:rPr>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PODROČJE: ročnost.</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PRIPOMOČKI: 3 žoge, koš.</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OPIS AKTIVNOSTI: Tekmovalec meče na koš. Na voljo ima 3 žoge.</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OCENA: </w:t>
      </w:r>
    </w:p>
    <w:p w:rsidR="00210B36" w:rsidRPr="00210B36" w:rsidRDefault="00210B36" w:rsidP="00210B36">
      <w:pPr>
        <w:pStyle w:val="Odstavekseznama"/>
        <w:numPr>
          <w:ilvl w:val="0"/>
          <w:numId w:val="9"/>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 fizično pomočjo,</w:t>
      </w:r>
    </w:p>
    <w:p w:rsidR="00210B36" w:rsidRPr="00210B36" w:rsidRDefault="00210B36" w:rsidP="00210B36">
      <w:pPr>
        <w:pStyle w:val="Odstavekseznama"/>
        <w:numPr>
          <w:ilvl w:val="0"/>
          <w:numId w:val="9"/>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z verbalnim usmerjanjem,</w:t>
      </w:r>
    </w:p>
    <w:p w:rsidR="00210B36" w:rsidRPr="00210B36" w:rsidRDefault="00210B36" w:rsidP="00210B36">
      <w:pPr>
        <w:pStyle w:val="Odstavekseznama"/>
        <w:numPr>
          <w:ilvl w:val="0"/>
          <w:numId w:val="9"/>
        </w:num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nivo: nalogo opravi samostojno.</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STAROSTNA PRIMERNOST: mlajši, starejši.</w:t>
      </w:r>
    </w:p>
    <w:p w:rsidR="00210B36" w:rsidRDefault="00210B36" w:rsidP="00210B36">
      <w:pPr>
        <w:spacing w:after="0" w:line="240" w:lineRule="auto"/>
        <w:ind w:left="426"/>
      </w:pPr>
    </w:p>
    <w:p w:rsidR="00210B36" w:rsidRDefault="00210B36" w:rsidP="00210B36">
      <w:pPr>
        <w:spacing w:after="0" w:line="240" w:lineRule="auto"/>
        <w:ind w:left="426"/>
      </w:pPr>
    </w:p>
    <w:p w:rsidR="00210B36" w:rsidRDefault="00210B36" w:rsidP="00210B36">
      <w:pPr>
        <w:spacing w:after="0" w:line="240" w:lineRule="auto"/>
        <w:ind w:left="426"/>
      </w:pPr>
    </w:p>
    <w:p w:rsidR="00210B36" w:rsidRDefault="00210B36" w:rsidP="00210B36">
      <w:pPr>
        <w:spacing w:after="0" w:line="240" w:lineRule="auto"/>
        <w:ind w:left="426"/>
      </w:pPr>
    </w:p>
    <w:p w:rsidR="00210B36" w:rsidRDefault="00210B36" w:rsidP="00210B36">
      <w:pPr>
        <w:spacing w:after="0" w:line="240" w:lineRule="auto"/>
        <w:ind w:left="426"/>
      </w:pP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Prosimo vas, da zagotovite zadostno število spremljevalcev, ki bodo spremljali prijavljene tekmovalce na posameznih tekmovalnih postajah. </w:t>
      </w:r>
    </w:p>
    <w:p w:rsidR="00210B36" w:rsidRPr="00210B36" w:rsidRDefault="00210B36" w:rsidP="00210B36">
      <w:pPr>
        <w:spacing w:after="0" w:line="240" w:lineRule="auto"/>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Tekmovalci tekmujejo na lastno odgovornost oziroma odgovornost  institucije, katera tekmovalca prijavi.</w:t>
      </w:r>
    </w:p>
    <w:p w:rsidR="00210B36" w:rsidRDefault="00210B36" w:rsidP="00210B36">
      <w:pPr>
        <w:spacing w:after="0" w:line="240" w:lineRule="auto"/>
      </w:pPr>
      <w:r>
        <w:t xml:space="preserve"> </w:t>
      </w:r>
    </w:p>
    <w:p w:rsidR="00210B36" w:rsidRDefault="00210B36" w:rsidP="00210B36"/>
    <w:p w:rsidR="000222BC" w:rsidRPr="000222BC" w:rsidRDefault="000222BC" w:rsidP="000222BC">
      <w:pPr>
        <w:rPr>
          <w:rFonts w:ascii="Arial Unicode MS" w:eastAsia="Arial Unicode MS" w:hAnsi="Arial Unicode MS" w:cs="Arial Unicode MS"/>
          <w:b/>
          <w:sz w:val="24"/>
          <w:szCs w:val="24"/>
          <w:u w:val="single"/>
        </w:rPr>
      </w:pPr>
    </w:p>
    <w:p w:rsidR="008F5237" w:rsidRDefault="008F5237" w:rsidP="00D0067B"/>
    <w:p w:rsidR="00210B36" w:rsidRDefault="00210B36" w:rsidP="00D0067B"/>
    <w:p w:rsidR="00210B36" w:rsidRDefault="00210B36" w:rsidP="00D0067B"/>
    <w:p w:rsidR="00210B36" w:rsidRDefault="00210B36" w:rsidP="00D0067B"/>
    <w:p w:rsidR="00210B36" w:rsidRDefault="00210B36" w:rsidP="00D0067B"/>
    <w:p w:rsidR="00210B36" w:rsidRDefault="00210B36" w:rsidP="00210B36">
      <w:pPr>
        <w:jc w:val="center"/>
      </w:pPr>
      <w:r>
        <w:rPr>
          <w:noProof/>
          <w:lang w:eastAsia="sl-SI"/>
        </w:rPr>
        <w:lastRenderedPageBreak/>
        <w:drawing>
          <wp:inline distT="0" distB="0" distL="0" distR="0">
            <wp:extent cx="1249680" cy="1195070"/>
            <wp:effectExtent l="0" t="0" r="7620" b="508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80" cy="1195070"/>
                    </a:xfrm>
                    <a:prstGeom prst="rect">
                      <a:avLst/>
                    </a:prstGeom>
                    <a:noFill/>
                  </pic:spPr>
                </pic:pic>
              </a:graphicData>
            </a:graphic>
          </wp:inline>
        </w:drawing>
      </w:r>
    </w:p>
    <w:p w:rsidR="00210B36" w:rsidRDefault="00210B36" w:rsidP="00210B36">
      <w:pPr>
        <w:jc w:val="center"/>
        <w:rPr>
          <w:rFonts w:ascii="Arial Unicode MS" w:eastAsia="Arial Unicode MS" w:hAnsi="Arial Unicode MS" w:cs="Arial Unicode MS"/>
        </w:rPr>
      </w:pPr>
      <w:r w:rsidRPr="000222BC">
        <w:rPr>
          <w:rFonts w:ascii="Arial Unicode MS" w:eastAsia="Arial Unicode MS" w:hAnsi="Arial Unicode MS" w:cs="Arial Unicode MS"/>
        </w:rPr>
        <w:t>OSNOVNA ŠOLA GLAZIJA CELJE</w:t>
      </w:r>
    </w:p>
    <w:p w:rsidR="00210B36" w:rsidRDefault="00210B36" w:rsidP="00210B36">
      <w:pPr>
        <w:jc w:val="center"/>
      </w:pPr>
    </w:p>
    <w:p w:rsidR="00210B36" w:rsidRPr="00210B36" w:rsidRDefault="00210B36" w:rsidP="00210B36">
      <w:pPr>
        <w:jc w:val="center"/>
        <w:rPr>
          <w:rFonts w:ascii="Arial Unicode MS" w:eastAsia="Arial Unicode MS" w:hAnsi="Arial Unicode MS" w:cs="Arial Unicode MS"/>
          <w:b/>
          <w:sz w:val="24"/>
          <w:szCs w:val="24"/>
          <w:u w:val="single"/>
        </w:rPr>
      </w:pPr>
    </w:p>
    <w:p w:rsidR="00210B36" w:rsidRDefault="00210B36" w:rsidP="00210B36">
      <w:pPr>
        <w:rPr>
          <w:rFonts w:ascii="Arial Unicode MS" w:eastAsia="Arial Unicode MS" w:hAnsi="Arial Unicode MS" w:cs="Arial Unicode MS"/>
          <w:b/>
          <w:sz w:val="24"/>
          <w:szCs w:val="24"/>
          <w:u w:val="single"/>
        </w:rPr>
      </w:pPr>
      <w:r w:rsidRPr="00210B36">
        <w:rPr>
          <w:rFonts w:ascii="Arial Unicode MS" w:eastAsia="Arial Unicode MS" w:hAnsi="Arial Unicode MS" w:cs="Arial Unicode MS"/>
          <w:b/>
          <w:sz w:val="24"/>
          <w:szCs w:val="24"/>
          <w:u w:val="single"/>
        </w:rPr>
        <w:t>Okvirni program MATP iger celjsko – koroške regije 2015:</w:t>
      </w:r>
    </w:p>
    <w:p w:rsidR="00210B36" w:rsidRDefault="00210B36" w:rsidP="00210B36">
      <w:pPr>
        <w:pStyle w:val="Odstavekseznama"/>
        <w:numPr>
          <w:ilvl w:val="0"/>
          <w:numId w:val="10"/>
        </w:numPr>
        <w:rPr>
          <w:rFonts w:ascii="Arial Unicode MS" w:eastAsia="Arial Unicode MS" w:hAnsi="Arial Unicode MS" w:cs="Arial Unicode MS"/>
          <w:sz w:val="24"/>
          <w:szCs w:val="24"/>
        </w:rPr>
      </w:pPr>
      <w:r w:rsidRPr="00210B36">
        <w:rPr>
          <w:rFonts w:ascii="Arial Unicode MS" w:eastAsia="Arial Unicode MS" w:hAnsi="Arial Unicode MS" w:cs="Arial Unicode MS"/>
          <w:sz w:val="24"/>
          <w:szCs w:val="24"/>
        </w:rPr>
        <w:t xml:space="preserve">9:00 – 9:30    </w:t>
      </w:r>
      <w:r w:rsidR="002404F4">
        <w:rPr>
          <w:rFonts w:ascii="Arial Unicode MS" w:eastAsia="Arial Unicode MS" w:hAnsi="Arial Unicode MS" w:cs="Arial Unicode MS"/>
          <w:sz w:val="24"/>
          <w:szCs w:val="24"/>
        </w:rPr>
        <w:t xml:space="preserve">    </w:t>
      </w:r>
      <w:r w:rsidRPr="00210B36">
        <w:rPr>
          <w:rFonts w:ascii="Arial Unicode MS" w:eastAsia="Arial Unicode MS" w:hAnsi="Arial Unicode MS" w:cs="Arial Unicode MS"/>
          <w:sz w:val="24"/>
          <w:szCs w:val="24"/>
        </w:rPr>
        <w:t xml:space="preserve"> Prihod ekip v jedilnico OŠ Glazija</w:t>
      </w:r>
    </w:p>
    <w:p w:rsidR="00210B36" w:rsidRDefault="00210B36" w:rsidP="00210B36">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9:30 – 9:45   </w:t>
      </w:r>
      <w:r w:rsidR="002404F4">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 xml:space="preserve">  Sestanek vodij ekip</w:t>
      </w:r>
    </w:p>
    <w:p w:rsidR="00210B36" w:rsidRDefault="00210B36" w:rsidP="00210B36">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9:45 – 10:15    </w:t>
      </w:r>
      <w:r w:rsidR="002404F4">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 xml:space="preserve"> Otvoritev iger s programom</w:t>
      </w:r>
    </w:p>
    <w:p w:rsidR="002404F4" w:rsidRDefault="00210B36" w:rsidP="00210B36">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10:15 – 10:30     Priprava tekmovališč, ogrevanje tekmovalcev</w:t>
      </w:r>
    </w:p>
    <w:p w:rsidR="002404F4" w:rsidRDefault="002404F4" w:rsidP="00210B36">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10:30 – 11:30     Tekmovanje na sedmih tekmovalnih postajah</w:t>
      </w:r>
    </w:p>
    <w:p w:rsidR="002404F4" w:rsidRDefault="002404F4" w:rsidP="00210B36">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11:30 – 11:45     Povezovalna aktivnost</w:t>
      </w:r>
    </w:p>
    <w:p w:rsidR="002404F4" w:rsidRDefault="002404F4" w:rsidP="00210B36">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11:45 – 12:00     Podelitev medalj in priznanj</w:t>
      </w:r>
    </w:p>
    <w:p w:rsidR="002404F4" w:rsidRDefault="002404F4" w:rsidP="002404F4">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12:00 – 13:15     Zabava …..  presenečenje!</w:t>
      </w:r>
    </w:p>
    <w:p w:rsidR="00210B36" w:rsidRDefault="002404F4" w:rsidP="002404F4">
      <w:pPr>
        <w:pStyle w:val="Odstavekseznama"/>
        <w:numPr>
          <w:ilvl w:val="0"/>
          <w:numId w:val="10"/>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13:15                  Kosilo</w:t>
      </w:r>
      <w:r w:rsidRPr="002404F4">
        <w:rPr>
          <w:rFonts w:ascii="Arial Unicode MS" w:eastAsia="Arial Unicode MS" w:hAnsi="Arial Unicode MS" w:cs="Arial Unicode MS"/>
          <w:sz w:val="24"/>
          <w:szCs w:val="24"/>
        </w:rPr>
        <w:t xml:space="preserve">     </w:t>
      </w:r>
      <w:r w:rsidR="00210B36" w:rsidRPr="002404F4">
        <w:rPr>
          <w:rFonts w:ascii="Arial Unicode MS" w:eastAsia="Arial Unicode MS" w:hAnsi="Arial Unicode MS" w:cs="Arial Unicode MS"/>
          <w:sz w:val="24"/>
          <w:szCs w:val="24"/>
        </w:rPr>
        <w:t xml:space="preserve">   </w:t>
      </w:r>
    </w:p>
    <w:p w:rsidR="002404F4" w:rsidRDefault="002404F4" w:rsidP="002404F4">
      <w:pPr>
        <w:rPr>
          <w:rFonts w:ascii="Arial Unicode MS" w:eastAsia="Arial Unicode MS" w:hAnsi="Arial Unicode MS" w:cs="Arial Unicode MS"/>
          <w:sz w:val="24"/>
          <w:szCs w:val="24"/>
        </w:rPr>
      </w:pPr>
    </w:p>
    <w:p w:rsidR="002404F4" w:rsidRDefault="002404F4" w:rsidP="002404F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Veselimo se srečanja z vami in vas lepo pozdravljamo!</w:t>
      </w:r>
    </w:p>
    <w:p w:rsidR="002404F4" w:rsidRDefault="002404F4" w:rsidP="002404F4">
      <w:pPr>
        <w:rPr>
          <w:rFonts w:ascii="Arial Unicode MS" w:eastAsia="Arial Unicode MS" w:hAnsi="Arial Unicode MS" w:cs="Arial Unicode MS"/>
          <w:sz w:val="24"/>
          <w:szCs w:val="24"/>
        </w:rPr>
      </w:pPr>
    </w:p>
    <w:p w:rsidR="002404F4" w:rsidRDefault="002404F4" w:rsidP="00DF0626">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Organizacijski odbor:       </w:t>
      </w:r>
      <w:r w:rsidR="00DF0626">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 xml:space="preserve">                                                        Ravnateljica:</w:t>
      </w:r>
    </w:p>
    <w:p w:rsidR="002404F4" w:rsidRDefault="002404F4" w:rsidP="002404F4">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Rebeka Dobovičnik                                                                              Romana Lebič</w:t>
      </w:r>
    </w:p>
    <w:p w:rsidR="002404F4" w:rsidRDefault="002404F4" w:rsidP="002404F4">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Mateja Stres</w:t>
      </w:r>
    </w:p>
    <w:p w:rsidR="002404F4" w:rsidRPr="002404F4" w:rsidRDefault="002404F4" w:rsidP="002404F4">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Vlasta Zimšek</w:t>
      </w:r>
    </w:p>
    <w:p w:rsidR="00210B36" w:rsidRDefault="00380F3A" w:rsidP="00380F3A">
      <w:pPr>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sl-SI"/>
        </w:rPr>
        <w:lastRenderedPageBreak/>
        <w:drawing>
          <wp:inline distT="0" distB="0" distL="0" distR="0">
            <wp:extent cx="1249680" cy="1195070"/>
            <wp:effectExtent l="0" t="0" r="7620" b="508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80" cy="1195070"/>
                    </a:xfrm>
                    <a:prstGeom prst="rect">
                      <a:avLst/>
                    </a:prstGeom>
                    <a:noFill/>
                  </pic:spPr>
                </pic:pic>
              </a:graphicData>
            </a:graphic>
          </wp:inline>
        </w:drawing>
      </w:r>
    </w:p>
    <w:p w:rsidR="00602644" w:rsidRPr="00602644" w:rsidRDefault="00380F3A" w:rsidP="00602644">
      <w:pPr>
        <w:jc w:val="center"/>
        <w:rPr>
          <w:rFonts w:ascii="Arial Unicode MS" w:eastAsia="Arial Unicode MS" w:hAnsi="Arial Unicode MS" w:cs="Arial Unicode MS"/>
        </w:rPr>
      </w:pPr>
      <w:r w:rsidRPr="00380F3A">
        <w:rPr>
          <w:rFonts w:ascii="Arial Unicode MS" w:eastAsia="Arial Unicode MS" w:hAnsi="Arial Unicode MS" w:cs="Arial Unicode MS"/>
        </w:rPr>
        <w:t>OSNOVNA ŠOLA GLAZIJA CELJE</w:t>
      </w:r>
    </w:p>
    <w:p w:rsidR="00380F3A" w:rsidRDefault="00380F3A" w:rsidP="00380F3A">
      <w:pPr>
        <w:jc w:val="center"/>
        <w:rPr>
          <w:rFonts w:ascii="Arial Unicode MS" w:eastAsia="Arial Unicode MS" w:hAnsi="Arial Unicode MS" w:cs="Arial Unicode MS"/>
          <w:b/>
          <w:sz w:val="32"/>
          <w:szCs w:val="32"/>
        </w:rPr>
      </w:pPr>
      <w:r w:rsidRPr="00380F3A">
        <w:rPr>
          <w:rFonts w:ascii="Arial Unicode MS" w:eastAsia="Arial Unicode MS" w:hAnsi="Arial Unicode MS" w:cs="Arial Unicode MS"/>
          <w:b/>
          <w:sz w:val="32"/>
          <w:szCs w:val="32"/>
        </w:rPr>
        <w:t>PRIJAVNICA TEKMOVALCA</w:t>
      </w:r>
    </w:p>
    <w:p w:rsidR="00380F3A" w:rsidRPr="00380F3A" w:rsidRDefault="00380F3A" w:rsidP="00380F3A">
      <w:pPr>
        <w:jc w:val="center"/>
        <w:rPr>
          <w:rFonts w:ascii="Arial Unicode MS" w:eastAsia="Arial Unicode MS" w:hAnsi="Arial Unicode MS" w:cs="Arial Unicode MS"/>
          <w:sz w:val="28"/>
          <w:szCs w:val="28"/>
        </w:rPr>
      </w:pPr>
      <w:r w:rsidRPr="00380F3A">
        <w:rPr>
          <w:rFonts w:ascii="Arial Unicode MS" w:eastAsia="Arial Unicode MS" w:hAnsi="Arial Unicode MS" w:cs="Arial Unicode MS"/>
          <w:sz w:val="28"/>
          <w:szCs w:val="28"/>
        </w:rPr>
        <w:t>MATP IGRE CELJSKO – KOROŠKE REGIJE</w:t>
      </w:r>
    </w:p>
    <w:p w:rsidR="00602644" w:rsidRDefault="00380F3A" w:rsidP="00602644">
      <w:pPr>
        <w:jc w:val="center"/>
        <w:rPr>
          <w:rFonts w:ascii="Arial Unicode MS" w:eastAsia="Arial Unicode MS" w:hAnsi="Arial Unicode MS" w:cs="Arial Unicode MS"/>
          <w:sz w:val="28"/>
          <w:szCs w:val="28"/>
        </w:rPr>
      </w:pPr>
      <w:r w:rsidRPr="00380F3A">
        <w:rPr>
          <w:rFonts w:ascii="Arial Unicode MS" w:eastAsia="Arial Unicode MS" w:hAnsi="Arial Unicode MS" w:cs="Arial Unicode MS"/>
          <w:sz w:val="28"/>
          <w:szCs w:val="28"/>
        </w:rPr>
        <w:t>Celje, 14.4.2015</w:t>
      </w: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Tekmovalec/ka:____________________________________________________________</w:t>
      </w: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Datum rojstva:_____________________________________________________________</w:t>
      </w: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Starostna kategorija tekmovalca: S (starejši), M (mlajši)</w:t>
      </w: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Zdravstvene posebnosti:____________________________________________________</w:t>
      </w: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Prehrana – posebnosti:_____________________________________________________</w:t>
      </w: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In</w:t>
      </w:r>
      <w:r w:rsidR="00602644">
        <w:rPr>
          <w:rFonts w:ascii="Arial Unicode MS" w:eastAsia="Arial Unicode MS" w:hAnsi="Arial Unicode MS" w:cs="Arial Unicode MS"/>
          <w:sz w:val="24"/>
          <w:szCs w:val="24"/>
        </w:rPr>
        <w:t>validski voziček:    DA      NE</w:t>
      </w: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bookmarkStart w:id="0" w:name="_GoBack"/>
      <w:bookmarkEnd w:id="0"/>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380F3A" w:rsidRDefault="00380F3A" w:rsidP="003541EA">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lastRenderedPageBreak/>
        <w:t>Naloge, ki jih bo opravljal/a (obkrožite številko naloge in označite nivo):</w:t>
      </w:r>
    </w:p>
    <w:p w:rsidR="00380F3A" w:rsidRDefault="00380F3A" w:rsidP="003541EA">
      <w:pPr>
        <w:pStyle w:val="Odstavekseznama"/>
        <w:numPr>
          <w:ilvl w:val="0"/>
          <w:numId w:val="11"/>
        </w:num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nivo – s fizično pomočjo</w:t>
      </w:r>
    </w:p>
    <w:p w:rsidR="00380F3A" w:rsidRDefault="00380F3A" w:rsidP="003541EA">
      <w:pPr>
        <w:pStyle w:val="Odstavekseznama"/>
        <w:numPr>
          <w:ilvl w:val="0"/>
          <w:numId w:val="11"/>
        </w:num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nivo – z verbalno pomočjo</w:t>
      </w:r>
    </w:p>
    <w:p w:rsidR="00380F3A" w:rsidRDefault="00380F3A" w:rsidP="003541EA">
      <w:pPr>
        <w:pStyle w:val="Odstavekseznama"/>
        <w:numPr>
          <w:ilvl w:val="0"/>
          <w:numId w:val="11"/>
        </w:num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nivo </w:t>
      </w:r>
      <w:r w:rsidR="003541EA">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samostojno</w:t>
      </w:r>
    </w:p>
    <w:p w:rsidR="003541EA" w:rsidRDefault="003541EA" w:rsidP="003541EA">
      <w:pPr>
        <w:spacing w:line="240" w:lineRule="auto"/>
        <w:rPr>
          <w:rFonts w:ascii="Arial Unicode MS" w:eastAsia="Arial Unicode MS" w:hAnsi="Arial Unicode MS" w:cs="Arial Unicode MS"/>
          <w:sz w:val="24"/>
          <w:szCs w:val="24"/>
        </w:rPr>
      </w:pPr>
    </w:p>
    <w:p w:rsidR="003541EA" w:rsidRDefault="003541EA" w:rsidP="003541EA">
      <w:pPr>
        <w:spacing w:line="240" w:lineRule="auto"/>
        <w:rPr>
          <w:rFonts w:ascii="Arial Unicode MS" w:eastAsia="Arial Unicode MS" w:hAnsi="Arial Unicode MS" w:cs="Arial Unicode MS"/>
          <w:sz w:val="24"/>
          <w:szCs w:val="24"/>
        </w:rPr>
      </w:pPr>
    </w:p>
    <w:tbl>
      <w:tblPr>
        <w:tblStyle w:val="Tabela-mrea"/>
        <w:tblW w:w="0" w:type="auto"/>
        <w:tblLook w:val="04A0"/>
      </w:tblPr>
      <w:tblGrid>
        <w:gridCol w:w="567"/>
        <w:gridCol w:w="5102"/>
        <w:gridCol w:w="1134"/>
        <w:gridCol w:w="1134"/>
        <w:gridCol w:w="1134"/>
      </w:tblGrid>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Št.</w:t>
            </w:r>
          </w:p>
        </w:tc>
        <w:tc>
          <w:tcPr>
            <w:tcW w:w="5102"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Aktivnost</w:t>
            </w:r>
          </w:p>
        </w:tc>
        <w:tc>
          <w:tcPr>
            <w:tcW w:w="1134" w:type="dxa"/>
          </w:tcPr>
          <w:p w:rsidR="003541EA" w:rsidRDefault="003541EA" w:rsidP="003541EA">
            <w:pPr>
              <w:rPr>
                <w:rFonts w:ascii="Arial Unicode MS" w:eastAsia="Arial Unicode MS" w:hAnsi="Arial Unicode MS" w:cs="Arial Unicode MS"/>
                <w:sz w:val="24"/>
                <w:szCs w:val="24"/>
              </w:rPr>
            </w:pPr>
            <w:proofErr w:type="spellStart"/>
            <w:r>
              <w:rPr>
                <w:rFonts w:ascii="Arial Unicode MS" w:eastAsia="Arial Unicode MS" w:hAnsi="Arial Unicode MS" w:cs="Arial Unicode MS"/>
                <w:sz w:val="24"/>
                <w:szCs w:val="24"/>
              </w:rPr>
              <w:t>1.nivo</w:t>
            </w:r>
            <w:proofErr w:type="spellEnd"/>
          </w:p>
        </w:tc>
        <w:tc>
          <w:tcPr>
            <w:tcW w:w="1134" w:type="dxa"/>
          </w:tcPr>
          <w:p w:rsidR="003541EA" w:rsidRDefault="003541EA" w:rsidP="003541EA">
            <w:pPr>
              <w:rPr>
                <w:rFonts w:ascii="Arial Unicode MS" w:eastAsia="Arial Unicode MS" w:hAnsi="Arial Unicode MS" w:cs="Arial Unicode MS"/>
                <w:sz w:val="24"/>
                <w:szCs w:val="24"/>
              </w:rPr>
            </w:pPr>
            <w:proofErr w:type="spellStart"/>
            <w:r>
              <w:rPr>
                <w:rFonts w:ascii="Arial Unicode MS" w:eastAsia="Arial Unicode MS" w:hAnsi="Arial Unicode MS" w:cs="Arial Unicode MS"/>
                <w:sz w:val="24"/>
                <w:szCs w:val="24"/>
              </w:rPr>
              <w:t>2.nivo</w:t>
            </w:r>
            <w:proofErr w:type="spellEnd"/>
          </w:p>
        </w:tc>
        <w:tc>
          <w:tcPr>
            <w:tcW w:w="1134" w:type="dxa"/>
          </w:tcPr>
          <w:p w:rsidR="003541EA" w:rsidRDefault="003541EA" w:rsidP="003541EA">
            <w:pPr>
              <w:rPr>
                <w:rFonts w:ascii="Arial Unicode MS" w:eastAsia="Arial Unicode MS" w:hAnsi="Arial Unicode MS" w:cs="Arial Unicode MS"/>
                <w:sz w:val="24"/>
                <w:szCs w:val="24"/>
              </w:rPr>
            </w:pPr>
            <w:proofErr w:type="spellStart"/>
            <w:r>
              <w:rPr>
                <w:rFonts w:ascii="Arial Unicode MS" w:eastAsia="Arial Unicode MS" w:hAnsi="Arial Unicode MS" w:cs="Arial Unicode MS"/>
                <w:sz w:val="24"/>
                <w:szCs w:val="24"/>
              </w:rPr>
              <w:t>3.nivo</w:t>
            </w:r>
            <w:proofErr w:type="spellEnd"/>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5102" w:type="dxa"/>
          </w:tcPr>
          <w:p w:rsidR="003541EA" w:rsidRPr="00602644" w:rsidRDefault="003541EA" w:rsidP="003541EA">
            <w:pPr>
              <w:rPr>
                <w:rFonts w:ascii="Arial Unicode MS" w:eastAsia="Arial Unicode MS" w:hAnsi="Arial Unicode MS" w:cs="Arial Unicode MS"/>
                <w:color w:val="000000" w:themeColor="text1"/>
              </w:rPr>
            </w:pPr>
            <w:r w:rsidRPr="00602644">
              <w:rPr>
                <w:rFonts w:ascii="Arial Unicode MS" w:eastAsia="Arial Unicode MS" w:hAnsi="Arial Unicode MS" w:cs="Arial Unicode MS"/>
                <w:color w:val="000000" w:themeColor="text1"/>
              </w:rPr>
              <w:t>a. poligon - hoja ali vožnja z vozičkom po različnih podlagah in čez ovire</w:t>
            </w:r>
          </w:p>
          <w:p w:rsidR="003541EA" w:rsidRPr="00602644" w:rsidRDefault="00602644" w:rsidP="003541EA">
            <w:pPr>
              <w:rPr>
                <w:rFonts w:ascii="Arial Unicode MS" w:eastAsia="Arial Unicode MS" w:hAnsi="Arial Unicode MS" w:cs="Arial Unicode MS"/>
                <w:color w:val="000000" w:themeColor="text1"/>
              </w:rPr>
            </w:pPr>
            <w:r w:rsidRPr="00602644">
              <w:rPr>
                <w:rFonts w:ascii="Arial Unicode MS" w:eastAsia="Arial Unicode MS" w:hAnsi="Arial Unicode MS" w:cs="Arial Unicode MS"/>
                <w:color w:val="000000" w:themeColor="text1"/>
              </w:rPr>
              <w:t>b. plazenje po različnih podlagah in čez ovire</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5102" w:type="dxa"/>
          </w:tcPr>
          <w:p w:rsidR="003541EA" w:rsidRPr="00602644" w:rsidRDefault="00602644" w:rsidP="003541EA">
            <w:pPr>
              <w:rPr>
                <w:rFonts w:ascii="Arial Unicode MS" w:eastAsia="Arial Unicode MS" w:hAnsi="Arial Unicode MS" w:cs="Arial Unicode MS"/>
                <w:color w:val="000000" w:themeColor="text1"/>
                <w:sz w:val="24"/>
                <w:szCs w:val="24"/>
              </w:rPr>
            </w:pPr>
            <w:r w:rsidRPr="00602644">
              <w:rPr>
                <w:rFonts w:ascii="Arial Unicode MS" w:eastAsia="Arial Unicode MS" w:hAnsi="Arial Unicode MS" w:cs="Arial Unicode MS"/>
                <w:color w:val="000000" w:themeColor="text1"/>
                <w:sz w:val="24"/>
                <w:szCs w:val="24"/>
              </w:rPr>
              <w:t>lovljenje ribic</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p>
        </w:tc>
        <w:tc>
          <w:tcPr>
            <w:tcW w:w="5102" w:type="dxa"/>
          </w:tcPr>
          <w:p w:rsidR="003541EA" w:rsidRPr="00602644" w:rsidRDefault="00602644" w:rsidP="003541EA">
            <w:pPr>
              <w:rPr>
                <w:rFonts w:ascii="Arial Unicode MS" w:eastAsia="Arial Unicode MS" w:hAnsi="Arial Unicode MS" w:cs="Arial Unicode MS"/>
                <w:color w:val="000000" w:themeColor="text1"/>
                <w:sz w:val="24"/>
                <w:szCs w:val="24"/>
              </w:rPr>
            </w:pPr>
            <w:r w:rsidRPr="00602644">
              <w:rPr>
                <w:rFonts w:ascii="Arial Unicode MS" w:eastAsia="Arial Unicode MS" w:hAnsi="Arial Unicode MS" w:cs="Arial Unicode MS"/>
                <w:color w:val="000000" w:themeColor="text1"/>
                <w:sz w:val="24"/>
                <w:szCs w:val="24"/>
              </w:rPr>
              <w:t>natikanje obročev na stožce</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4.</w:t>
            </w:r>
          </w:p>
        </w:tc>
        <w:tc>
          <w:tcPr>
            <w:tcW w:w="5102" w:type="dxa"/>
          </w:tcPr>
          <w:p w:rsidR="003541EA" w:rsidRPr="00602644" w:rsidRDefault="00602644" w:rsidP="003541EA">
            <w:pPr>
              <w:rPr>
                <w:rFonts w:ascii="Arial Unicode MS" w:eastAsia="Arial Unicode MS" w:hAnsi="Arial Unicode MS" w:cs="Arial Unicode MS"/>
                <w:color w:val="000000" w:themeColor="text1"/>
                <w:sz w:val="24"/>
                <w:szCs w:val="24"/>
              </w:rPr>
            </w:pPr>
            <w:r w:rsidRPr="00602644">
              <w:rPr>
                <w:rFonts w:ascii="Arial Unicode MS" w:eastAsia="Arial Unicode MS" w:hAnsi="Arial Unicode MS" w:cs="Arial Unicode MS"/>
                <w:color w:val="000000" w:themeColor="text1"/>
                <w:sz w:val="24"/>
                <w:szCs w:val="24"/>
              </w:rPr>
              <w:t>met kocke in prenašanje števila predmetov po poti z upoštevanjem prometnih znakov</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w:t>
            </w:r>
          </w:p>
        </w:tc>
        <w:tc>
          <w:tcPr>
            <w:tcW w:w="5102" w:type="dxa"/>
          </w:tcPr>
          <w:p w:rsidR="003541EA" w:rsidRPr="00602644" w:rsidRDefault="00602644" w:rsidP="003541EA">
            <w:pPr>
              <w:rPr>
                <w:rFonts w:ascii="Arial Unicode MS" w:eastAsia="Arial Unicode MS" w:hAnsi="Arial Unicode MS" w:cs="Arial Unicode MS"/>
                <w:color w:val="000000" w:themeColor="text1"/>
                <w:sz w:val="24"/>
                <w:szCs w:val="24"/>
              </w:rPr>
            </w:pPr>
            <w:r w:rsidRPr="00602644">
              <w:rPr>
                <w:rFonts w:ascii="Arial Unicode MS" w:eastAsia="Arial Unicode MS" w:hAnsi="Arial Unicode MS" w:cs="Arial Unicode MS"/>
                <w:color w:val="000000" w:themeColor="text1"/>
                <w:sz w:val="24"/>
                <w:szCs w:val="24"/>
              </w:rPr>
              <w:t>zbijanje žog na stožcih</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6.</w:t>
            </w:r>
          </w:p>
        </w:tc>
        <w:tc>
          <w:tcPr>
            <w:tcW w:w="5102" w:type="dxa"/>
          </w:tcPr>
          <w:p w:rsidR="003541EA" w:rsidRPr="00602644" w:rsidRDefault="00602644" w:rsidP="003541EA">
            <w:pPr>
              <w:rPr>
                <w:rFonts w:ascii="Arial Unicode MS" w:eastAsia="Arial Unicode MS" w:hAnsi="Arial Unicode MS" w:cs="Arial Unicode MS"/>
                <w:color w:val="000000" w:themeColor="text1"/>
                <w:sz w:val="24"/>
                <w:szCs w:val="24"/>
              </w:rPr>
            </w:pPr>
            <w:r w:rsidRPr="00602644">
              <w:rPr>
                <w:rFonts w:ascii="Arial Unicode MS" w:eastAsia="Arial Unicode MS" w:hAnsi="Arial Unicode MS" w:cs="Arial Unicode MS"/>
                <w:color w:val="000000" w:themeColor="text1"/>
                <w:sz w:val="24"/>
                <w:szCs w:val="24"/>
              </w:rPr>
              <w:t>brcanje paka ali žoge mimo ovir v gol</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r w:rsidR="003541EA" w:rsidTr="003541EA">
        <w:tc>
          <w:tcPr>
            <w:tcW w:w="567" w:type="dxa"/>
          </w:tcPr>
          <w:p w:rsidR="003541EA" w:rsidRDefault="003541EA" w:rsidP="003541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w:t>
            </w:r>
          </w:p>
        </w:tc>
        <w:tc>
          <w:tcPr>
            <w:tcW w:w="5102" w:type="dxa"/>
          </w:tcPr>
          <w:p w:rsidR="003541EA" w:rsidRPr="00602644" w:rsidRDefault="00602644" w:rsidP="003541EA">
            <w:pPr>
              <w:rPr>
                <w:rFonts w:ascii="Arial Unicode MS" w:eastAsia="Arial Unicode MS" w:hAnsi="Arial Unicode MS" w:cs="Arial Unicode MS"/>
                <w:color w:val="000000" w:themeColor="text1"/>
                <w:sz w:val="24"/>
                <w:szCs w:val="24"/>
              </w:rPr>
            </w:pPr>
            <w:r w:rsidRPr="00602644">
              <w:rPr>
                <w:rFonts w:ascii="Arial Unicode MS" w:eastAsia="Arial Unicode MS" w:hAnsi="Arial Unicode MS" w:cs="Arial Unicode MS"/>
                <w:color w:val="000000" w:themeColor="text1"/>
                <w:sz w:val="24"/>
                <w:szCs w:val="24"/>
              </w:rPr>
              <w:t>metanje žog v koš</w:t>
            </w: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c>
          <w:tcPr>
            <w:tcW w:w="1134" w:type="dxa"/>
          </w:tcPr>
          <w:p w:rsidR="003541EA" w:rsidRDefault="003541EA" w:rsidP="003541EA">
            <w:pPr>
              <w:rPr>
                <w:rFonts w:ascii="Arial Unicode MS" w:eastAsia="Arial Unicode MS" w:hAnsi="Arial Unicode MS" w:cs="Arial Unicode MS"/>
                <w:sz w:val="24"/>
                <w:szCs w:val="24"/>
              </w:rPr>
            </w:pPr>
          </w:p>
        </w:tc>
      </w:tr>
    </w:tbl>
    <w:p w:rsidR="00380F3A" w:rsidRDefault="00380F3A"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3541EA">
      <w:pPr>
        <w:spacing w:line="240" w:lineRule="auto"/>
        <w:rPr>
          <w:rFonts w:ascii="Arial Unicode MS" w:eastAsia="Arial Unicode MS" w:hAnsi="Arial Unicode MS" w:cs="Arial Unicode MS"/>
          <w:sz w:val="24"/>
          <w:szCs w:val="24"/>
        </w:rPr>
      </w:pPr>
    </w:p>
    <w:p w:rsidR="00602644" w:rsidRDefault="00602644" w:rsidP="00602644">
      <w:pPr>
        <w:spacing w:line="240" w:lineRule="auto"/>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sl-SI"/>
        </w:rPr>
        <w:lastRenderedPageBreak/>
        <w:drawing>
          <wp:inline distT="0" distB="0" distL="0" distR="0">
            <wp:extent cx="1249680" cy="1195070"/>
            <wp:effectExtent l="0" t="0" r="762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80" cy="1195070"/>
                    </a:xfrm>
                    <a:prstGeom prst="rect">
                      <a:avLst/>
                    </a:prstGeom>
                    <a:noFill/>
                  </pic:spPr>
                </pic:pic>
              </a:graphicData>
            </a:graphic>
          </wp:inline>
        </w:drawing>
      </w:r>
    </w:p>
    <w:p w:rsidR="00602644" w:rsidRPr="00602644" w:rsidRDefault="00602644" w:rsidP="00602644">
      <w:pPr>
        <w:jc w:val="center"/>
        <w:rPr>
          <w:rFonts w:ascii="Arial Unicode MS" w:eastAsia="Arial Unicode MS" w:hAnsi="Arial Unicode MS" w:cs="Arial Unicode MS"/>
        </w:rPr>
      </w:pPr>
      <w:r w:rsidRPr="00380F3A">
        <w:rPr>
          <w:rFonts w:ascii="Arial Unicode MS" w:eastAsia="Arial Unicode MS" w:hAnsi="Arial Unicode MS" w:cs="Arial Unicode MS"/>
        </w:rPr>
        <w:t>OSNOVNA ŠOLA GLAZIJA CELJE</w:t>
      </w:r>
    </w:p>
    <w:p w:rsidR="00602644" w:rsidRPr="00602644" w:rsidRDefault="00602644" w:rsidP="00602644">
      <w:pPr>
        <w:jc w:val="center"/>
        <w:rPr>
          <w:rFonts w:ascii="Arial Unicode MS" w:eastAsia="Arial Unicode MS" w:hAnsi="Arial Unicode MS" w:cs="Arial Unicode MS"/>
          <w:b/>
          <w:sz w:val="32"/>
          <w:szCs w:val="32"/>
        </w:rPr>
      </w:pPr>
      <w:r w:rsidRPr="00602644">
        <w:rPr>
          <w:rFonts w:ascii="Arial Unicode MS" w:eastAsia="Arial Unicode MS" w:hAnsi="Arial Unicode MS" w:cs="Arial Unicode MS"/>
          <w:b/>
          <w:sz w:val="32"/>
          <w:szCs w:val="32"/>
        </w:rPr>
        <w:t>PRIJAVNICA EKIPE</w:t>
      </w:r>
    </w:p>
    <w:p w:rsidR="00602644" w:rsidRPr="00380F3A" w:rsidRDefault="00602644" w:rsidP="00602644">
      <w:pPr>
        <w:jc w:val="center"/>
        <w:rPr>
          <w:rFonts w:ascii="Arial Unicode MS" w:eastAsia="Arial Unicode MS" w:hAnsi="Arial Unicode MS" w:cs="Arial Unicode MS"/>
          <w:sz w:val="28"/>
          <w:szCs w:val="28"/>
        </w:rPr>
      </w:pPr>
      <w:r w:rsidRPr="00380F3A">
        <w:rPr>
          <w:rFonts w:ascii="Arial Unicode MS" w:eastAsia="Arial Unicode MS" w:hAnsi="Arial Unicode MS" w:cs="Arial Unicode MS"/>
          <w:sz w:val="28"/>
          <w:szCs w:val="28"/>
        </w:rPr>
        <w:t>MATP IGRE CELJSKO – KOROŠKE REGIJE</w:t>
      </w:r>
    </w:p>
    <w:p w:rsidR="00602644" w:rsidRDefault="00602644" w:rsidP="00602644">
      <w:pPr>
        <w:jc w:val="center"/>
        <w:rPr>
          <w:rFonts w:ascii="Arial Unicode MS" w:eastAsia="Arial Unicode MS" w:hAnsi="Arial Unicode MS" w:cs="Arial Unicode MS"/>
          <w:sz w:val="28"/>
          <w:szCs w:val="28"/>
        </w:rPr>
      </w:pPr>
      <w:r w:rsidRPr="00380F3A">
        <w:rPr>
          <w:rFonts w:ascii="Arial Unicode MS" w:eastAsia="Arial Unicode MS" w:hAnsi="Arial Unicode MS" w:cs="Arial Unicode MS"/>
          <w:sz w:val="28"/>
          <w:szCs w:val="28"/>
        </w:rPr>
        <w:t>Celje, 14.4.2015</w:t>
      </w:r>
    </w:p>
    <w:p w:rsidR="00602644" w:rsidRDefault="00602644" w:rsidP="0060264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Ustanova:__________________________________________________________________</w:t>
      </w:r>
    </w:p>
    <w:p w:rsidR="00602644" w:rsidRDefault="00602644" w:rsidP="0060264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Točen naslov:_______________________________________________________________</w:t>
      </w:r>
    </w:p>
    <w:p w:rsidR="00602644" w:rsidRDefault="00602644" w:rsidP="0060264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Telefon:____________________________________________________________________</w:t>
      </w:r>
    </w:p>
    <w:p w:rsidR="00602644" w:rsidRDefault="00602644" w:rsidP="0060264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Davčna številka:_____________________________________________________________</w:t>
      </w:r>
    </w:p>
    <w:p w:rsidR="00602644" w:rsidRDefault="00602644" w:rsidP="0060264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Kontaktna oseba:____________________________________________________________</w:t>
      </w:r>
    </w:p>
    <w:p w:rsidR="00602644" w:rsidRDefault="00602644" w:rsidP="00602644">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Prijavljamo:</w:t>
      </w:r>
    </w:p>
    <w:p w:rsidR="00602644" w:rsidRDefault="00602644" w:rsidP="00602644">
      <w:pPr>
        <w:rPr>
          <w:rFonts w:ascii="Arial Unicode MS" w:eastAsia="Arial Unicode MS" w:hAnsi="Arial Unicode MS" w:cs="Arial Unicode MS"/>
          <w:sz w:val="24"/>
          <w:szCs w:val="24"/>
          <w:u w:val="single"/>
        </w:rPr>
      </w:pPr>
      <w:r w:rsidRPr="00602644">
        <w:rPr>
          <w:rFonts w:ascii="Arial Unicode MS" w:eastAsia="Arial Unicode MS" w:hAnsi="Arial Unicode MS" w:cs="Arial Unicode MS"/>
          <w:sz w:val="24"/>
          <w:szCs w:val="24"/>
          <w:u w:val="single"/>
        </w:rPr>
        <w:t>TEKMOVALCI:</w:t>
      </w:r>
    </w:p>
    <w:p w:rsidR="00602644" w:rsidRDefault="00602644" w:rsidP="00602644">
      <w:pPr>
        <w:rPr>
          <w:rFonts w:ascii="Arial Unicode MS" w:eastAsia="Arial Unicode MS" w:hAnsi="Arial Unicode MS" w:cs="Arial Unicode MS"/>
          <w:sz w:val="24"/>
          <w:szCs w:val="24"/>
          <w:u w:val="single"/>
        </w:rPr>
      </w:pPr>
    </w:p>
    <w:p w:rsidR="00602644" w:rsidRDefault="00602644" w:rsidP="00602644">
      <w:pPr>
        <w:rPr>
          <w:rFonts w:ascii="Arial Unicode MS" w:eastAsia="Arial Unicode MS" w:hAnsi="Arial Unicode MS" w:cs="Arial Unicode MS"/>
          <w:sz w:val="24"/>
          <w:szCs w:val="24"/>
          <w:u w:val="single"/>
        </w:rPr>
      </w:pPr>
    </w:p>
    <w:p w:rsidR="00602644" w:rsidRPr="00602644" w:rsidRDefault="00602644" w:rsidP="00602644">
      <w:pPr>
        <w:rPr>
          <w:rFonts w:ascii="Arial Unicode MS" w:eastAsia="Arial Unicode MS" w:hAnsi="Arial Unicode MS" w:cs="Arial Unicode MS"/>
          <w:sz w:val="24"/>
          <w:szCs w:val="24"/>
          <w:u w:val="single"/>
        </w:rPr>
      </w:pPr>
      <w:r w:rsidRPr="00602644">
        <w:rPr>
          <w:rFonts w:ascii="Arial Unicode MS" w:eastAsia="Arial Unicode MS" w:hAnsi="Arial Unicode MS" w:cs="Arial Unicode MS"/>
          <w:sz w:val="24"/>
          <w:szCs w:val="24"/>
          <w:u w:val="single"/>
        </w:rPr>
        <w:t>SPREMLJEVALCI:</w:t>
      </w:r>
    </w:p>
    <w:p w:rsidR="00602644" w:rsidRDefault="00602644" w:rsidP="00602644">
      <w:pPr>
        <w:rPr>
          <w:rFonts w:ascii="Arial Unicode MS" w:eastAsia="Arial Unicode MS" w:hAnsi="Arial Unicode MS" w:cs="Arial Unicode MS"/>
          <w:sz w:val="24"/>
          <w:szCs w:val="24"/>
          <w:u w:val="single"/>
        </w:rPr>
      </w:pPr>
    </w:p>
    <w:p w:rsidR="00602644" w:rsidRDefault="00602644" w:rsidP="00602644">
      <w:pPr>
        <w:rPr>
          <w:rFonts w:ascii="Arial Unicode MS" w:eastAsia="Arial Unicode MS" w:hAnsi="Arial Unicode MS" w:cs="Arial Unicode MS"/>
          <w:sz w:val="24"/>
          <w:szCs w:val="24"/>
          <w:u w:val="single"/>
        </w:rPr>
      </w:pPr>
    </w:p>
    <w:p w:rsidR="00602644" w:rsidRPr="00380F3A" w:rsidRDefault="00602644" w:rsidP="00B34880">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Datum:                                              Žig:                               Podpis odgovorne oseb</w:t>
      </w:r>
      <w:r w:rsidR="00B34880">
        <w:rPr>
          <w:rFonts w:ascii="Arial Unicode MS" w:eastAsia="Arial Unicode MS" w:hAnsi="Arial Unicode MS" w:cs="Arial Unicode MS"/>
          <w:sz w:val="24"/>
          <w:szCs w:val="24"/>
        </w:rPr>
        <w:t>e</w:t>
      </w:r>
    </w:p>
    <w:sectPr w:rsidR="00602644" w:rsidRPr="00380F3A" w:rsidSect="00702D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9CC"/>
    <w:multiLevelType w:val="hybridMultilevel"/>
    <w:tmpl w:val="4796C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3264E39"/>
    <w:multiLevelType w:val="hybridMultilevel"/>
    <w:tmpl w:val="39F872BC"/>
    <w:lvl w:ilvl="0" w:tplc="0424000F">
      <w:start w:val="1"/>
      <w:numFmt w:val="decimal"/>
      <w:lvlText w:val="%1."/>
      <w:lvlJc w:val="left"/>
      <w:pPr>
        <w:ind w:left="852"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
    <w:nsid w:val="1D3061D0"/>
    <w:multiLevelType w:val="hybridMultilevel"/>
    <w:tmpl w:val="5DE48B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FBA53ED"/>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0120C93"/>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4B74995"/>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9B11E59"/>
    <w:multiLevelType w:val="hybridMultilevel"/>
    <w:tmpl w:val="4796C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2D42906"/>
    <w:multiLevelType w:val="hybridMultilevel"/>
    <w:tmpl w:val="58C6F6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B9C5E38"/>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C4420B0"/>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FB23350"/>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FFE0128"/>
    <w:multiLevelType w:val="hybridMultilevel"/>
    <w:tmpl w:val="4796C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D891B97"/>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6EF91F00"/>
    <w:multiLevelType w:val="hybridMultilevel"/>
    <w:tmpl w:val="58C6F6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F81774E"/>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FA60D1F"/>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6FB961E0"/>
    <w:multiLevelType w:val="hybridMultilevel"/>
    <w:tmpl w:val="4796C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59B15AD"/>
    <w:multiLevelType w:val="hybridMultilevel"/>
    <w:tmpl w:val="EF0EB4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7B536E44"/>
    <w:multiLevelType w:val="hybridMultilevel"/>
    <w:tmpl w:val="39F872B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6"/>
  </w:num>
  <w:num w:numId="3">
    <w:abstractNumId w:val="1"/>
  </w:num>
  <w:num w:numId="4">
    <w:abstractNumId w:val="14"/>
  </w:num>
  <w:num w:numId="5">
    <w:abstractNumId w:val="12"/>
  </w:num>
  <w:num w:numId="6">
    <w:abstractNumId w:val="3"/>
  </w:num>
  <w:num w:numId="7">
    <w:abstractNumId w:val="15"/>
  </w:num>
  <w:num w:numId="8">
    <w:abstractNumId w:val="18"/>
  </w:num>
  <w:num w:numId="9">
    <w:abstractNumId w:val="9"/>
  </w:num>
  <w:num w:numId="10">
    <w:abstractNumId w:val="2"/>
  </w:num>
  <w:num w:numId="11">
    <w:abstractNumId w:val="17"/>
  </w:num>
  <w:num w:numId="12">
    <w:abstractNumId w:val="7"/>
  </w:num>
  <w:num w:numId="13">
    <w:abstractNumId w:val="6"/>
  </w:num>
  <w:num w:numId="14">
    <w:abstractNumId w:val="11"/>
  </w:num>
  <w:num w:numId="15">
    <w:abstractNumId w:val="0"/>
  </w:num>
  <w:num w:numId="16">
    <w:abstractNumId w:val="4"/>
  </w:num>
  <w:num w:numId="17">
    <w:abstractNumId w:val="10"/>
  </w:num>
  <w:num w:numId="18">
    <w:abstractNumId w:val="5"/>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92E91"/>
    <w:rsid w:val="000222BC"/>
    <w:rsid w:val="00092E91"/>
    <w:rsid w:val="00210B36"/>
    <w:rsid w:val="002404F4"/>
    <w:rsid w:val="003541EA"/>
    <w:rsid w:val="00380F3A"/>
    <w:rsid w:val="003C0FD5"/>
    <w:rsid w:val="00602644"/>
    <w:rsid w:val="00702D94"/>
    <w:rsid w:val="008F5237"/>
    <w:rsid w:val="00B30827"/>
    <w:rsid w:val="00B34880"/>
    <w:rsid w:val="00D0067B"/>
    <w:rsid w:val="00DF0626"/>
    <w:rsid w:val="00E2159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02D94"/>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92E9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92E91"/>
    <w:rPr>
      <w:rFonts w:ascii="Tahoma" w:hAnsi="Tahoma" w:cs="Tahoma"/>
      <w:sz w:val="16"/>
      <w:szCs w:val="16"/>
    </w:rPr>
  </w:style>
  <w:style w:type="character" w:styleId="Hiperpovezava">
    <w:name w:val="Hyperlink"/>
    <w:basedOn w:val="Privzetapisavaodstavka"/>
    <w:uiPriority w:val="99"/>
    <w:unhideWhenUsed/>
    <w:rsid w:val="00E2159C"/>
    <w:rPr>
      <w:color w:val="0000FF" w:themeColor="hyperlink"/>
      <w:u w:val="single"/>
    </w:rPr>
  </w:style>
  <w:style w:type="paragraph" w:styleId="Odstavekseznama">
    <w:name w:val="List Paragraph"/>
    <w:basedOn w:val="Navaden"/>
    <w:uiPriority w:val="34"/>
    <w:qFormat/>
    <w:rsid w:val="00210B36"/>
    <w:pPr>
      <w:ind w:left="720"/>
      <w:contextualSpacing/>
    </w:pPr>
  </w:style>
  <w:style w:type="table" w:styleId="Tabela-mrea">
    <w:name w:val="Table Grid"/>
    <w:basedOn w:val="Navadnatabela"/>
    <w:uiPriority w:val="59"/>
    <w:rsid w:val="003541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92E9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92E91"/>
    <w:rPr>
      <w:rFonts w:ascii="Tahoma" w:hAnsi="Tahoma" w:cs="Tahoma"/>
      <w:sz w:val="16"/>
      <w:szCs w:val="16"/>
    </w:rPr>
  </w:style>
  <w:style w:type="character" w:styleId="Hiperpovezava">
    <w:name w:val="Hyperlink"/>
    <w:basedOn w:val="Privzetapisavaodstavka"/>
    <w:uiPriority w:val="99"/>
    <w:unhideWhenUsed/>
    <w:rsid w:val="00E2159C"/>
    <w:rPr>
      <w:color w:val="0000FF" w:themeColor="hyperlink"/>
      <w:u w:val="single"/>
    </w:rPr>
  </w:style>
  <w:style w:type="paragraph" w:styleId="Odstavekseznama">
    <w:name w:val="List Paragraph"/>
    <w:basedOn w:val="Navaden"/>
    <w:uiPriority w:val="34"/>
    <w:qFormat/>
    <w:rsid w:val="00210B36"/>
    <w:pPr>
      <w:ind w:left="720"/>
      <w:contextualSpacing/>
    </w:pPr>
  </w:style>
  <w:style w:type="table" w:styleId="Tabelamrea">
    <w:name w:val="Table Grid"/>
    <w:basedOn w:val="Navadnatabela"/>
    <w:uiPriority w:val="59"/>
    <w:rsid w:val="00354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imse@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1099</Words>
  <Characters>6267</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osg_102</dc:creator>
  <cp:lastModifiedBy>kr neki</cp:lastModifiedBy>
  <cp:revision>2</cp:revision>
  <dcterms:created xsi:type="dcterms:W3CDTF">2015-04-02T18:05:00Z</dcterms:created>
  <dcterms:modified xsi:type="dcterms:W3CDTF">2015-04-02T18:05:00Z</dcterms:modified>
</cp:coreProperties>
</file>